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013AA" w14:textId="318A190D" w:rsidR="001B6B06" w:rsidRDefault="00935DBC">
      <w:pPr>
        <w:spacing w:before="88"/>
        <w:ind w:left="2017" w:right="2052"/>
        <w:jc w:val="center"/>
        <w:rPr>
          <w:rFonts w:ascii="Arial Black"/>
          <w:sz w:val="28"/>
        </w:rPr>
      </w:pPr>
      <w:r>
        <w:rPr>
          <w:noProof/>
          <w:lang w:val="es-AR" w:eastAsia="es-AR"/>
        </w:rPr>
        <w:drawing>
          <wp:anchor distT="0" distB="0" distL="0" distR="0" simplePos="0" relativeHeight="251656704" behindDoc="0" locked="0" layoutInCell="1" allowOverlap="1" wp14:anchorId="531E8970" wp14:editId="74094CFA">
            <wp:simplePos x="0" y="0"/>
            <wp:positionH relativeFrom="page">
              <wp:posOffset>6291580</wp:posOffset>
            </wp:positionH>
            <wp:positionV relativeFrom="paragraph">
              <wp:posOffset>162560</wp:posOffset>
            </wp:positionV>
            <wp:extent cx="904875" cy="90487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AR" w:eastAsia="es-AR"/>
        </w:rPr>
        <w:drawing>
          <wp:anchor distT="0" distB="0" distL="114300" distR="114300" simplePos="0" relativeHeight="251660800" behindDoc="0" locked="0" layoutInCell="1" allowOverlap="1" wp14:anchorId="28A042D0" wp14:editId="616527A3">
            <wp:simplePos x="0" y="0"/>
            <wp:positionH relativeFrom="column">
              <wp:posOffset>15240</wp:posOffset>
            </wp:positionH>
            <wp:positionV relativeFrom="paragraph">
              <wp:posOffset>122555</wp:posOffset>
            </wp:positionV>
            <wp:extent cx="822779" cy="122872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779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606"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F4640C4" wp14:editId="579CB2F4">
                <wp:simplePos x="0" y="0"/>
                <wp:positionH relativeFrom="page">
                  <wp:posOffset>74930</wp:posOffset>
                </wp:positionH>
                <wp:positionV relativeFrom="page">
                  <wp:posOffset>1651000</wp:posOffset>
                </wp:positionV>
                <wp:extent cx="7486015" cy="5905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86015" cy="59055"/>
                          <a:chOff x="118" y="2600"/>
                          <a:chExt cx="11789" cy="93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462" y="2599"/>
                            <a:ext cx="1052" cy="12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8" y="2677"/>
                            <a:ext cx="11789" cy="15"/>
                          </a:xfrm>
                          <a:prstGeom prst="rect">
                            <a:avLst/>
                          </a:prstGeom>
                          <a:solidFill>
                            <a:srgbClr val="95C6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4235A01" id="Group 2" o:spid="_x0000_s1026" style="position:absolute;margin-left:5.9pt;margin-top:130pt;width:589.45pt;height:4.65pt;z-index:-251658240;mso-position-horizontal-relative:page;mso-position-vertical-relative:page" coordorigin="118,2600" coordsize="11789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">
                <v:rect id="Rectangle 4" o:spid="_x0000_s1027" style="position:absolute;left:6462;top:2599;width:105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" fillcolor="#006fc0" stroked="f"/>
                <v:rect id="Rectangle 3" o:spid="_x0000_s1028" style="position:absolute;left:118;top:2677;width:1178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" fillcolor="#95c61e" stroked="f"/>
                <w10:wrap anchorx="page" anchory="page"/>
              </v:group>
            </w:pict>
          </mc:Fallback>
        </mc:AlternateContent>
      </w:r>
      <w:r w:rsidR="00376606">
        <w:rPr>
          <w:rFonts w:ascii="Arial Black"/>
          <w:sz w:val="28"/>
        </w:rPr>
        <w:t>FEDERACION TRABAJADORES DE INDUSTRIAS</w:t>
      </w:r>
      <w:r w:rsidR="00376606">
        <w:rPr>
          <w:rFonts w:ascii="Arial Black"/>
          <w:spacing w:val="-91"/>
          <w:sz w:val="28"/>
        </w:rPr>
        <w:t xml:space="preserve"> </w:t>
      </w:r>
      <w:r w:rsidR="00376606">
        <w:rPr>
          <w:rFonts w:ascii="Arial Black"/>
          <w:sz w:val="28"/>
        </w:rPr>
        <w:t>DE</w:t>
      </w:r>
      <w:r w:rsidR="00376606">
        <w:rPr>
          <w:rFonts w:ascii="Arial Black"/>
          <w:spacing w:val="-2"/>
          <w:sz w:val="28"/>
        </w:rPr>
        <w:t xml:space="preserve"> </w:t>
      </w:r>
      <w:r w:rsidR="00376606">
        <w:rPr>
          <w:rFonts w:ascii="Arial Black"/>
          <w:sz w:val="28"/>
        </w:rPr>
        <w:t>LA ALIMENTACION</w:t>
      </w:r>
    </w:p>
    <w:p w14:paraId="3AFF3128" w14:textId="119E9516" w:rsidR="001B6B06" w:rsidRDefault="00376606">
      <w:pPr>
        <w:spacing w:line="228" w:lineRule="exact"/>
        <w:ind w:left="2011" w:right="2052"/>
        <w:jc w:val="center"/>
        <w:rPr>
          <w:sz w:val="20"/>
        </w:rPr>
      </w:pPr>
      <w:r>
        <w:rPr>
          <w:sz w:val="20"/>
        </w:rPr>
        <w:t>República</w:t>
      </w:r>
      <w:r>
        <w:rPr>
          <w:spacing w:val="-4"/>
          <w:sz w:val="20"/>
        </w:rPr>
        <w:t xml:space="preserve"> </w:t>
      </w:r>
      <w:r>
        <w:rPr>
          <w:sz w:val="20"/>
        </w:rPr>
        <w:t>Argentina</w:t>
      </w:r>
    </w:p>
    <w:p w14:paraId="6B0DA18C" w14:textId="77777777" w:rsidR="001B6B06" w:rsidRDefault="00376606">
      <w:pPr>
        <w:spacing w:before="1"/>
        <w:ind w:left="2013" w:right="2052"/>
        <w:jc w:val="center"/>
        <w:rPr>
          <w:sz w:val="20"/>
        </w:rPr>
      </w:pPr>
      <w:r>
        <w:rPr>
          <w:sz w:val="20"/>
        </w:rPr>
        <w:t>Personería</w:t>
      </w:r>
      <w:r>
        <w:rPr>
          <w:spacing w:val="-3"/>
          <w:sz w:val="20"/>
        </w:rPr>
        <w:t xml:space="preserve"> </w:t>
      </w:r>
      <w:r>
        <w:rPr>
          <w:sz w:val="20"/>
        </w:rPr>
        <w:t>Gremial</w:t>
      </w:r>
      <w:r>
        <w:rPr>
          <w:spacing w:val="-3"/>
          <w:sz w:val="20"/>
        </w:rPr>
        <w:t xml:space="preserve"> </w:t>
      </w:r>
      <w:r>
        <w:rPr>
          <w:sz w:val="20"/>
        </w:rPr>
        <w:t>N° 478 –</w:t>
      </w:r>
      <w:r>
        <w:rPr>
          <w:spacing w:val="-2"/>
          <w:sz w:val="20"/>
        </w:rPr>
        <w:t xml:space="preserve"> </w:t>
      </w:r>
      <w:r>
        <w:rPr>
          <w:sz w:val="20"/>
        </w:rPr>
        <w:t>Adherida a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CGT</w:t>
      </w:r>
    </w:p>
    <w:p w14:paraId="04FB65C8" w14:textId="77777777" w:rsidR="001B6B06" w:rsidRDefault="001B6B06">
      <w:pPr>
        <w:pStyle w:val="Textoindependiente"/>
        <w:rPr>
          <w:sz w:val="20"/>
        </w:rPr>
      </w:pPr>
    </w:p>
    <w:p w14:paraId="3B7C6F1E" w14:textId="77777777" w:rsidR="001B6B06" w:rsidRDefault="00376606">
      <w:pPr>
        <w:ind w:left="2861" w:right="2897"/>
        <w:jc w:val="center"/>
        <w:rPr>
          <w:sz w:val="16"/>
        </w:rPr>
      </w:pPr>
      <w:r>
        <w:rPr>
          <w:sz w:val="16"/>
        </w:rPr>
        <w:t>Estados Unidos N° 1474/76 – C1101ABD – Cdad. Autónoma de Buenos Aires</w:t>
      </w:r>
      <w:r>
        <w:rPr>
          <w:spacing w:val="-42"/>
          <w:sz w:val="16"/>
        </w:rPr>
        <w:t xml:space="preserve"> </w:t>
      </w:r>
      <w:proofErr w:type="spellStart"/>
      <w:r>
        <w:rPr>
          <w:sz w:val="16"/>
        </w:rPr>
        <w:t>Tel.Fax</w:t>
      </w:r>
      <w:proofErr w:type="spellEnd"/>
      <w:r>
        <w:rPr>
          <w:sz w:val="16"/>
        </w:rPr>
        <w:t>: (011) 4305-2722</w:t>
      </w:r>
      <w:r>
        <w:rPr>
          <w:spacing w:val="-1"/>
          <w:sz w:val="16"/>
        </w:rPr>
        <w:t xml:space="preserve"> </w:t>
      </w:r>
      <w:r>
        <w:rPr>
          <w:sz w:val="16"/>
        </w:rPr>
        <w:t>/</w:t>
      </w:r>
      <w:r>
        <w:rPr>
          <w:spacing w:val="1"/>
          <w:sz w:val="16"/>
        </w:rPr>
        <w:t xml:space="preserve"> </w:t>
      </w:r>
      <w:r>
        <w:rPr>
          <w:sz w:val="16"/>
        </w:rPr>
        <w:t>4405</w:t>
      </w:r>
      <w:r>
        <w:rPr>
          <w:spacing w:val="-3"/>
          <w:sz w:val="16"/>
        </w:rPr>
        <w:t xml:space="preserve"> </w:t>
      </w:r>
      <w:r>
        <w:rPr>
          <w:sz w:val="16"/>
        </w:rPr>
        <w:t>/</w:t>
      </w:r>
      <w:r>
        <w:rPr>
          <w:spacing w:val="-1"/>
          <w:sz w:val="16"/>
        </w:rPr>
        <w:t xml:space="preserve"> </w:t>
      </w:r>
      <w:r>
        <w:rPr>
          <w:sz w:val="16"/>
        </w:rPr>
        <w:t>8012</w:t>
      </w:r>
      <w:r>
        <w:rPr>
          <w:spacing w:val="1"/>
          <w:sz w:val="16"/>
        </w:rPr>
        <w:t xml:space="preserve"> </w:t>
      </w:r>
      <w:r>
        <w:rPr>
          <w:sz w:val="16"/>
        </w:rPr>
        <w:t>–</w:t>
      </w:r>
      <w:r>
        <w:rPr>
          <w:spacing w:val="-1"/>
          <w:sz w:val="16"/>
        </w:rPr>
        <w:t xml:space="preserve"> </w:t>
      </w:r>
      <w:r>
        <w:rPr>
          <w:sz w:val="16"/>
        </w:rPr>
        <w:t>(011) 4306-8027</w:t>
      </w:r>
    </w:p>
    <w:p w14:paraId="2FBF93FD" w14:textId="77777777" w:rsidR="001B6B06" w:rsidRDefault="00D01570">
      <w:pPr>
        <w:spacing w:line="183" w:lineRule="exact"/>
        <w:ind w:left="2016" w:right="2052"/>
        <w:jc w:val="center"/>
        <w:rPr>
          <w:sz w:val="16"/>
        </w:rPr>
      </w:pPr>
      <w:hyperlink r:id="rId8">
        <w:r w:rsidR="00376606">
          <w:rPr>
            <w:color w:val="006FC0"/>
            <w:sz w:val="16"/>
            <w:u w:val="single" w:color="006FC0"/>
          </w:rPr>
          <w:t>www.ftia.org.ar</w:t>
        </w:r>
        <w:r w:rsidR="00376606">
          <w:rPr>
            <w:color w:val="006FC0"/>
            <w:spacing w:val="-3"/>
            <w:sz w:val="16"/>
          </w:rPr>
          <w:t xml:space="preserve"> </w:t>
        </w:r>
      </w:hyperlink>
      <w:r w:rsidR="00376606">
        <w:rPr>
          <w:sz w:val="16"/>
        </w:rPr>
        <w:t>–</w:t>
      </w:r>
      <w:r w:rsidR="00376606">
        <w:rPr>
          <w:spacing w:val="-4"/>
          <w:sz w:val="16"/>
        </w:rPr>
        <w:t xml:space="preserve"> </w:t>
      </w:r>
      <w:r w:rsidR="00376606">
        <w:rPr>
          <w:sz w:val="16"/>
        </w:rPr>
        <w:t>correo:</w:t>
      </w:r>
      <w:r w:rsidR="00376606">
        <w:rPr>
          <w:spacing w:val="-3"/>
          <w:sz w:val="16"/>
        </w:rPr>
        <w:t xml:space="preserve"> </w:t>
      </w:r>
      <w:hyperlink r:id="rId9">
        <w:r w:rsidR="00376606">
          <w:rPr>
            <w:color w:val="006FC0"/>
            <w:sz w:val="16"/>
          </w:rPr>
          <w:t>ftia@ftia.org.ar</w:t>
        </w:r>
      </w:hyperlink>
    </w:p>
    <w:p w14:paraId="639D0C54" w14:textId="77777777" w:rsidR="001B6B06" w:rsidRDefault="001B6B06">
      <w:pPr>
        <w:pStyle w:val="Textoindependiente"/>
        <w:spacing w:before="3"/>
        <w:rPr>
          <w:sz w:val="11"/>
        </w:rPr>
      </w:pPr>
    </w:p>
    <w:p w14:paraId="2DD35974" w14:textId="77777777" w:rsidR="00376606" w:rsidRDefault="00376606">
      <w:pPr>
        <w:pStyle w:val="Textoindependiente"/>
        <w:spacing w:before="130"/>
        <w:ind w:left="7084"/>
      </w:pPr>
    </w:p>
    <w:p w14:paraId="30A59A97" w14:textId="4ED0631F" w:rsidR="00523917" w:rsidRDefault="00523917" w:rsidP="00523917">
      <w:pPr>
        <w:pStyle w:val="Textoindependiente"/>
        <w:jc w:val="center"/>
      </w:pPr>
    </w:p>
    <w:p w14:paraId="217CB608" w14:textId="77777777" w:rsidR="00E3525A" w:rsidRDefault="00E3525A" w:rsidP="007024E0">
      <w:pPr>
        <w:pStyle w:val="Ttulo"/>
        <w:spacing w:before="0"/>
        <w:ind w:left="1560" w:right="845" w:firstLine="0"/>
        <w:jc w:val="center"/>
      </w:pPr>
      <w:r>
        <w:t xml:space="preserve">EN DEFENSA DEL SALARIO </w:t>
      </w:r>
    </w:p>
    <w:p w14:paraId="17C755E7" w14:textId="5BE71D19" w:rsidR="007024E0" w:rsidRDefault="00E3525A" w:rsidP="0096039E">
      <w:pPr>
        <w:pStyle w:val="Ttulo"/>
        <w:spacing w:before="0"/>
        <w:ind w:left="567" w:right="845" w:firstLine="0"/>
        <w:jc w:val="center"/>
      </w:pPr>
      <w:r>
        <w:t xml:space="preserve">INCREMENTAMOS UN 12 % </w:t>
      </w:r>
      <w:r w:rsidR="00997736">
        <w:t xml:space="preserve">A </w:t>
      </w:r>
      <w:r w:rsidR="007024E0">
        <w:t>LAS ESCALAS</w:t>
      </w:r>
      <w:r>
        <w:t xml:space="preserve"> VIGENTES</w:t>
      </w:r>
      <w:r w:rsidR="007024E0">
        <w:t xml:space="preserve"> </w:t>
      </w:r>
    </w:p>
    <w:p w14:paraId="64C1E5A2" w14:textId="77777777" w:rsidR="001B6B06" w:rsidRDefault="001B6B06">
      <w:pPr>
        <w:pStyle w:val="Textoindependiente"/>
        <w:spacing w:before="1"/>
        <w:rPr>
          <w:sz w:val="26"/>
        </w:rPr>
      </w:pPr>
    </w:p>
    <w:p w14:paraId="00B7C075" w14:textId="77777777" w:rsidR="00E3525A" w:rsidRDefault="00376606" w:rsidP="00E3525A">
      <w:pPr>
        <w:pStyle w:val="Ttulo"/>
        <w:spacing w:before="0"/>
        <w:ind w:left="2846" w:right="845" w:hanging="1338"/>
        <w:jc w:val="center"/>
      </w:pPr>
      <w:r>
        <w:t>CCT</w:t>
      </w:r>
      <w:r>
        <w:rPr>
          <w:spacing w:val="-22"/>
        </w:rPr>
        <w:t xml:space="preserve"> </w:t>
      </w:r>
      <w:r>
        <w:t>244/94</w:t>
      </w:r>
      <w:r>
        <w:rPr>
          <w:spacing w:val="-21"/>
        </w:rPr>
        <w:t xml:space="preserve"> </w:t>
      </w:r>
      <w:r>
        <w:t>Industria</w:t>
      </w:r>
      <w:r>
        <w:rPr>
          <w:spacing w:val="-22"/>
        </w:rPr>
        <w:t xml:space="preserve"> </w:t>
      </w:r>
      <w:r>
        <w:t>Alimentación</w:t>
      </w:r>
    </w:p>
    <w:p w14:paraId="7D936CBC" w14:textId="6AE45EA1" w:rsidR="001B6B06" w:rsidRDefault="00E3525A" w:rsidP="00E3525A">
      <w:pPr>
        <w:pStyle w:val="Ttulo"/>
        <w:spacing w:before="0"/>
        <w:ind w:left="2846" w:right="845" w:hanging="1338"/>
        <w:jc w:val="center"/>
      </w:pPr>
      <w:r>
        <w:rPr>
          <w:w w:val="95"/>
        </w:rPr>
        <w:t>Cláusula</w:t>
      </w:r>
      <w:r>
        <w:rPr>
          <w:spacing w:val="16"/>
          <w:w w:val="95"/>
        </w:rPr>
        <w:t xml:space="preserve"> </w:t>
      </w:r>
      <w:r>
        <w:rPr>
          <w:w w:val="95"/>
        </w:rPr>
        <w:t>de</w:t>
      </w:r>
      <w:r>
        <w:rPr>
          <w:spacing w:val="17"/>
          <w:w w:val="95"/>
        </w:rPr>
        <w:t xml:space="preserve"> </w:t>
      </w:r>
      <w:r>
        <w:rPr>
          <w:w w:val="95"/>
        </w:rPr>
        <w:t>Revisión</w:t>
      </w:r>
    </w:p>
    <w:p w14:paraId="7B931085" w14:textId="77777777" w:rsidR="00523917" w:rsidRDefault="00523917" w:rsidP="00523917">
      <w:pPr>
        <w:pStyle w:val="Textoindependiente"/>
      </w:pPr>
    </w:p>
    <w:p w14:paraId="73DE2250" w14:textId="77777777" w:rsidR="00D333DF" w:rsidRDefault="00D333DF" w:rsidP="00D333DF">
      <w:pPr>
        <w:pStyle w:val="Textoindependiente"/>
      </w:pPr>
    </w:p>
    <w:p w14:paraId="7B0B6DC3" w14:textId="3D8AF90A" w:rsidR="00D333DF" w:rsidRDefault="00D333DF" w:rsidP="00D333DF">
      <w:pPr>
        <w:pStyle w:val="Textoindependiente"/>
        <w:ind w:left="709" w:right="820" w:firstLine="425"/>
        <w:jc w:val="both"/>
      </w:pPr>
      <w:r>
        <w:t xml:space="preserve">En el marco de las Paritarias del CCT 244/94 para el periodo 2022/2023 y en aplicación de la Cláusula de Revisión oportunamente acordada para el mes de septiembre, </w:t>
      </w:r>
      <w:r w:rsidR="0080637C">
        <w:t xml:space="preserve">la </w:t>
      </w:r>
      <w:r>
        <w:t>FTIA y la Cámara Empresaria F.I.P.A.A.,</w:t>
      </w:r>
      <w:r w:rsidR="0080637C">
        <w:t xml:space="preserve"> </w:t>
      </w:r>
      <w:bookmarkStart w:id="0" w:name="_GoBack"/>
      <w:bookmarkEnd w:id="0"/>
      <w:r>
        <w:t>arriba</w:t>
      </w:r>
      <w:r w:rsidR="0080637C">
        <w:t>mos</w:t>
      </w:r>
      <w:r>
        <w:t xml:space="preserve"> al siguiente acuerdo:</w:t>
      </w:r>
    </w:p>
    <w:p w14:paraId="007EBBCB" w14:textId="77777777" w:rsidR="00D333DF" w:rsidRDefault="00D333DF" w:rsidP="00D333DF">
      <w:pPr>
        <w:pStyle w:val="Textoindependiente"/>
        <w:ind w:left="709" w:right="820" w:firstLine="425"/>
      </w:pPr>
    </w:p>
    <w:p w14:paraId="18F7083B" w14:textId="03C4E9DE" w:rsidR="00D333DF" w:rsidRDefault="00D333DF" w:rsidP="00D333DF">
      <w:pPr>
        <w:pStyle w:val="Textoindependiente"/>
        <w:ind w:left="709" w:right="820" w:firstLine="425"/>
        <w:rPr>
          <w:b/>
          <w:sz w:val="24"/>
          <w:szCs w:val="24"/>
        </w:rPr>
      </w:pPr>
      <w:r>
        <w:t xml:space="preserve"> </w:t>
      </w:r>
      <w:r w:rsidRPr="00D333DF">
        <w:rPr>
          <w:b/>
        </w:rPr>
        <w:t xml:space="preserve">- </w:t>
      </w:r>
      <w:r w:rsidR="004B7300">
        <w:rPr>
          <w:b/>
        </w:rPr>
        <w:t xml:space="preserve"> </w:t>
      </w:r>
      <w:r w:rsidR="004B7300" w:rsidRPr="004B7300">
        <w:rPr>
          <w:b/>
          <w:sz w:val="24"/>
          <w:szCs w:val="24"/>
        </w:rPr>
        <w:t>6%</w:t>
      </w:r>
      <w:r w:rsidR="004B7300">
        <w:rPr>
          <w:b/>
          <w:sz w:val="24"/>
          <w:szCs w:val="24"/>
        </w:rPr>
        <w:t xml:space="preserve"> </w:t>
      </w:r>
      <w:r w:rsidRPr="004B7300">
        <w:rPr>
          <w:b/>
          <w:sz w:val="24"/>
          <w:szCs w:val="24"/>
        </w:rPr>
        <w:t xml:space="preserve">Incremento adicional </w:t>
      </w:r>
      <w:r w:rsidR="004B7300">
        <w:rPr>
          <w:b/>
          <w:sz w:val="24"/>
          <w:szCs w:val="24"/>
        </w:rPr>
        <w:t>en</w:t>
      </w:r>
      <w:r w:rsidRPr="004B7300">
        <w:rPr>
          <w:b/>
          <w:sz w:val="24"/>
          <w:szCs w:val="24"/>
        </w:rPr>
        <w:t xml:space="preserve"> Septiembre de 2022 por cláusula de revisión.</w:t>
      </w:r>
    </w:p>
    <w:p w14:paraId="6E514B90" w14:textId="77777777" w:rsidR="004B7300" w:rsidRPr="004B7300" w:rsidRDefault="004B7300" w:rsidP="00D333DF">
      <w:pPr>
        <w:pStyle w:val="Textoindependiente"/>
        <w:ind w:left="709" w:right="820" w:firstLine="425"/>
        <w:rPr>
          <w:b/>
          <w:sz w:val="24"/>
          <w:szCs w:val="24"/>
        </w:rPr>
      </w:pPr>
    </w:p>
    <w:p w14:paraId="58037CBA" w14:textId="3A0C4522" w:rsidR="00D333DF" w:rsidRDefault="00D333DF" w:rsidP="00D333DF">
      <w:pPr>
        <w:pStyle w:val="Textoindependiente"/>
        <w:ind w:left="709" w:right="820" w:firstLine="425"/>
        <w:rPr>
          <w:b/>
          <w:sz w:val="24"/>
          <w:szCs w:val="24"/>
        </w:rPr>
      </w:pPr>
      <w:r w:rsidRPr="004B7300">
        <w:rPr>
          <w:b/>
          <w:sz w:val="24"/>
          <w:szCs w:val="24"/>
        </w:rPr>
        <w:t xml:space="preserve"> - </w:t>
      </w:r>
      <w:r w:rsidR="004B7300">
        <w:rPr>
          <w:b/>
          <w:sz w:val="24"/>
          <w:szCs w:val="24"/>
        </w:rPr>
        <w:t xml:space="preserve"> </w:t>
      </w:r>
      <w:r w:rsidR="004B7300" w:rsidRPr="004B7300">
        <w:rPr>
          <w:b/>
          <w:sz w:val="24"/>
          <w:szCs w:val="24"/>
        </w:rPr>
        <w:t xml:space="preserve">6% </w:t>
      </w:r>
      <w:r w:rsidRPr="004B7300">
        <w:rPr>
          <w:b/>
          <w:sz w:val="24"/>
          <w:szCs w:val="24"/>
        </w:rPr>
        <w:t xml:space="preserve">Incremento adicional </w:t>
      </w:r>
      <w:r w:rsidR="004B7300">
        <w:rPr>
          <w:b/>
          <w:sz w:val="24"/>
          <w:szCs w:val="24"/>
        </w:rPr>
        <w:t>en</w:t>
      </w:r>
      <w:r w:rsidRPr="004B7300">
        <w:rPr>
          <w:b/>
          <w:sz w:val="24"/>
          <w:szCs w:val="24"/>
        </w:rPr>
        <w:t xml:space="preserve"> Octubre de 2022 por cláusula de revisión. </w:t>
      </w:r>
    </w:p>
    <w:p w14:paraId="3FCCD28B" w14:textId="77777777" w:rsidR="004B7300" w:rsidRPr="004B7300" w:rsidRDefault="004B7300" w:rsidP="00D333DF">
      <w:pPr>
        <w:pStyle w:val="Textoindependiente"/>
        <w:ind w:left="709" w:right="820" w:firstLine="425"/>
        <w:rPr>
          <w:b/>
          <w:sz w:val="24"/>
          <w:szCs w:val="24"/>
        </w:rPr>
      </w:pPr>
    </w:p>
    <w:p w14:paraId="69124C92" w14:textId="66A0291F" w:rsidR="004B7300" w:rsidRDefault="00997736" w:rsidP="00997736">
      <w:pPr>
        <w:pStyle w:val="Textoindependiente"/>
        <w:numPr>
          <w:ilvl w:val="0"/>
          <w:numId w:val="3"/>
        </w:numPr>
        <w:ind w:right="8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Mantenemos el </w:t>
      </w:r>
      <w:r w:rsidR="004B7300">
        <w:rPr>
          <w:b/>
          <w:sz w:val="24"/>
          <w:szCs w:val="24"/>
        </w:rPr>
        <w:t xml:space="preserve"> </w:t>
      </w:r>
      <w:r w:rsidR="004B7300" w:rsidRPr="004B7300">
        <w:rPr>
          <w:b/>
          <w:sz w:val="24"/>
          <w:szCs w:val="24"/>
        </w:rPr>
        <w:t xml:space="preserve">14% </w:t>
      </w:r>
      <w:r w:rsidR="004B7300">
        <w:rPr>
          <w:b/>
          <w:sz w:val="24"/>
          <w:szCs w:val="24"/>
        </w:rPr>
        <w:t>en</w:t>
      </w:r>
      <w:r w:rsidR="004B7300" w:rsidRPr="004B7300">
        <w:rPr>
          <w:b/>
          <w:sz w:val="24"/>
          <w:szCs w:val="24"/>
        </w:rPr>
        <w:t xml:space="preserve"> Noviembre 2022</w:t>
      </w:r>
      <w:r w:rsidR="004B7300" w:rsidRPr="004B7300">
        <w:rPr>
          <w:sz w:val="24"/>
          <w:szCs w:val="24"/>
        </w:rPr>
        <w:t xml:space="preserve"> </w:t>
      </w:r>
      <w:r w:rsidR="00D333DF" w:rsidRPr="004B7300">
        <w:rPr>
          <w:b/>
          <w:sz w:val="24"/>
          <w:szCs w:val="24"/>
        </w:rPr>
        <w:t>por acuerdo vigente</w:t>
      </w:r>
      <w:r>
        <w:rPr>
          <w:b/>
          <w:sz w:val="24"/>
          <w:szCs w:val="24"/>
        </w:rPr>
        <w:t>.</w:t>
      </w:r>
      <w:r w:rsidR="00D333DF" w:rsidRPr="004B7300">
        <w:rPr>
          <w:b/>
          <w:sz w:val="24"/>
          <w:szCs w:val="24"/>
        </w:rPr>
        <w:t xml:space="preserve"> </w:t>
      </w:r>
    </w:p>
    <w:p w14:paraId="5377E801" w14:textId="77777777" w:rsidR="004B7300" w:rsidRDefault="004B7300" w:rsidP="00D333DF">
      <w:pPr>
        <w:pStyle w:val="Textoindependiente"/>
        <w:ind w:left="709" w:right="820" w:firstLine="425"/>
        <w:rPr>
          <w:b/>
          <w:sz w:val="24"/>
          <w:szCs w:val="24"/>
        </w:rPr>
      </w:pPr>
    </w:p>
    <w:p w14:paraId="18D4C0E1" w14:textId="200122C8" w:rsidR="00D333DF" w:rsidRDefault="00997736" w:rsidP="00997736">
      <w:pPr>
        <w:pStyle w:val="Textoindependiente"/>
        <w:numPr>
          <w:ilvl w:val="0"/>
          <w:numId w:val="3"/>
        </w:numPr>
        <w:ind w:right="8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Mantenemos el </w:t>
      </w:r>
      <w:r w:rsidR="004B7300">
        <w:rPr>
          <w:b/>
          <w:sz w:val="24"/>
          <w:szCs w:val="24"/>
        </w:rPr>
        <w:t xml:space="preserve"> 12% </w:t>
      </w:r>
      <w:r w:rsidR="004B7300" w:rsidRPr="004B7300">
        <w:rPr>
          <w:b/>
          <w:sz w:val="24"/>
          <w:szCs w:val="24"/>
        </w:rPr>
        <w:t>en Febrero 2023 por acuerdo vigente</w:t>
      </w:r>
      <w:r>
        <w:rPr>
          <w:b/>
          <w:sz w:val="24"/>
          <w:szCs w:val="24"/>
        </w:rPr>
        <w:t>.</w:t>
      </w:r>
    </w:p>
    <w:p w14:paraId="344CAC30" w14:textId="77777777" w:rsidR="004B7300" w:rsidRDefault="004B7300" w:rsidP="00D333DF">
      <w:pPr>
        <w:pStyle w:val="Textoindependiente"/>
        <w:ind w:left="709" w:right="820" w:firstLine="425"/>
        <w:rPr>
          <w:b/>
          <w:sz w:val="24"/>
          <w:szCs w:val="24"/>
        </w:rPr>
      </w:pPr>
    </w:p>
    <w:p w14:paraId="7C766C4D" w14:textId="45F7C40D" w:rsidR="004B7300" w:rsidRPr="004B7300" w:rsidRDefault="00997736" w:rsidP="00997736">
      <w:pPr>
        <w:pStyle w:val="Textoindependiente"/>
        <w:numPr>
          <w:ilvl w:val="0"/>
          <w:numId w:val="3"/>
        </w:numPr>
        <w:ind w:right="820"/>
        <w:rPr>
          <w:b/>
          <w:sz w:val="24"/>
          <w:szCs w:val="24"/>
        </w:rPr>
      </w:pPr>
      <w:r>
        <w:rPr>
          <w:b/>
          <w:sz w:val="24"/>
          <w:szCs w:val="24"/>
        </w:rPr>
        <w:t>Mantenemos c</w:t>
      </w:r>
      <w:r w:rsidR="0096039E">
        <w:rPr>
          <w:b/>
          <w:sz w:val="24"/>
          <w:szCs w:val="24"/>
        </w:rPr>
        <w:t>lá</w:t>
      </w:r>
      <w:r w:rsidR="004B7300">
        <w:rPr>
          <w:b/>
          <w:sz w:val="24"/>
          <w:szCs w:val="24"/>
        </w:rPr>
        <w:t xml:space="preserve">usula de revisión </w:t>
      </w:r>
      <w:r w:rsidR="0096039E">
        <w:rPr>
          <w:b/>
          <w:sz w:val="24"/>
          <w:szCs w:val="24"/>
        </w:rPr>
        <w:t>de</w:t>
      </w:r>
      <w:r w:rsidR="004B7300">
        <w:rPr>
          <w:b/>
          <w:sz w:val="24"/>
          <w:szCs w:val="24"/>
        </w:rPr>
        <w:t xml:space="preserve"> las escalas</w:t>
      </w:r>
      <w:r w:rsidR="007024E0">
        <w:rPr>
          <w:b/>
          <w:sz w:val="24"/>
          <w:szCs w:val="24"/>
        </w:rPr>
        <w:t xml:space="preserve"> salariales </w:t>
      </w:r>
      <w:r w:rsidR="004B7300">
        <w:rPr>
          <w:b/>
          <w:sz w:val="24"/>
          <w:szCs w:val="24"/>
        </w:rPr>
        <w:t>en el mes de Febrero 2023</w:t>
      </w:r>
    </w:p>
    <w:p w14:paraId="2FB5E275" w14:textId="77777777" w:rsidR="004B7300" w:rsidRDefault="004B7300" w:rsidP="00D333DF">
      <w:pPr>
        <w:pStyle w:val="Textoindependiente"/>
        <w:ind w:left="709" w:right="820" w:firstLine="425"/>
        <w:rPr>
          <w:sz w:val="24"/>
          <w:szCs w:val="24"/>
        </w:rPr>
      </w:pPr>
    </w:p>
    <w:p w14:paraId="31567ADE" w14:textId="1D3F4824" w:rsidR="00D333DF" w:rsidRDefault="00D333DF" w:rsidP="00D333DF">
      <w:pPr>
        <w:pStyle w:val="Textoindependiente"/>
        <w:ind w:left="709" w:right="820" w:firstLine="425"/>
        <w:jc w:val="both"/>
      </w:pPr>
      <w:r>
        <w:t xml:space="preserve"> Los porcentajes detallados son calculados sobre las retribuciones básicas a Abril 2022, siendo no remunerativos a los efectos previsionales</w:t>
      </w:r>
      <w:r w:rsidR="0096039E">
        <w:t xml:space="preserve"> y se convierten en</w:t>
      </w:r>
      <w:r w:rsidR="00997736">
        <w:t xml:space="preserve"> remunerativos con los salarios del </w:t>
      </w:r>
      <w:r>
        <w:t xml:space="preserve">mes de Diciembre de 2022. </w:t>
      </w:r>
    </w:p>
    <w:p w14:paraId="733A3396" w14:textId="77777777" w:rsidR="00997736" w:rsidRDefault="00997736" w:rsidP="00D333DF">
      <w:pPr>
        <w:pStyle w:val="Textoindependiente"/>
        <w:ind w:left="709" w:right="820" w:firstLine="425"/>
        <w:jc w:val="both"/>
      </w:pPr>
    </w:p>
    <w:p w14:paraId="5DB45F54" w14:textId="3F8BD6FC" w:rsidR="00D333DF" w:rsidRDefault="00E1704B" w:rsidP="00997736">
      <w:pPr>
        <w:pStyle w:val="Textoindependiente"/>
        <w:ind w:left="709" w:right="820" w:firstLine="425"/>
        <w:jc w:val="both"/>
      </w:pPr>
      <w:r>
        <w:t xml:space="preserve"> </w:t>
      </w:r>
    </w:p>
    <w:p w14:paraId="54E0FC2F" w14:textId="27F194B9" w:rsidR="00523917" w:rsidRPr="00E1704B" w:rsidRDefault="00D333DF" w:rsidP="00E1704B">
      <w:pPr>
        <w:pStyle w:val="Textoindependiente"/>
        <w:ind w:left="709" w:right="820" w:firstLine="425"/>
        <w:jc w:val="center"/>
        <w:rPr>
          <w:b/>
          <w:sz w:val="28"/>
          <w:szCs w:val="28"/>
        </w:rPr>
      </w:pPr>
      <w:r w:rsidRPr="00E1704B">
        <w:rPr>
          <w:b/>
          <w:sz w:val="28"/>
          <w:szCs w:val="28"/>
        </w:rPr>
        <w:t>Ratificamos nuestro compromiso de seguimiento permanente del proceso inflacionario para garantiz</w:t>
      </w:r>
      <w:r w:rsidR="00997736">
        <w:rPr>
          <w:b/>
          <w:sz w:val="28"/>
          <w:szCs w:val="28"/>
        </w:rPr>
        <w:t xml:space="preserve">ar la defensa </w:t>
      </w:r>
      <w:r w:rsidRPr="00E1704B">
        <w:rPr>
          <w:b/>
          <w:sz w:val="28"/>
          <w:szCs w:val="28"/>
        </w:rPr>
        <w:t xml:space="preserve"> del poder adquisitivo de los salarios.</w:t>
      </w:r>
    </w:p>
    <w:p w14:paraId="26B576B4" w14:textId="77777777" w:rsidR="00D333DF" w:rsidRDefault="00D333DF" w:rsidP="00D333DF">
      <w:pPr>
        <w:pStyle w:val="Textoindependiente"/>
        <w:ind w:left="709" w:right="820" w:firstLine="425"/>
      </w:pPr>
    </w:p>
    <w:p w14:paraId="1A978EC4" w14:textId="77777777" w:rsidR="00D333DF" w:rsidRDefault="00D333DF" w:rsidP="00D333DF">
      <w:pPr>
        <w:pStyle w:val="Textoindependiente"/>
      </w:pPr>
    </w:p>
    <w:p w14:paraId="563787EA" w14:textId="314B70CA" w:rsidR="00523917" w:rsidRDefault="00523917" w:rsidP="00997736">
      <w:pPr>
        <w:pStyle w:val="Textoindependiente"/>
      </w:pPr>
      <w:r>
        <w:t xml:space="preserve">                                                      </w:t>
      </w:r>
      <w:r w:rsidR="00997736">
        <w:tab/>
      </w:r>
      <w:r w:rsidR="00997736">
        <w:tab/>
      </w:r>
      <w:r w:rsidR="00997736">
        <w:tab/>
      </w:r>
      <w:r w:rsidR="00997736">
        <w:tab/>
      </w:r>
      <w:r>
        <w:t xml:space="preserve"> Buenos Aires, 23 de septiembre de 2022</w:t>
      </w:r>
    </w:p>
    <w:p w14:paraId="603C49E9" w14:textId="77777777" w:rsidR="001B6B06" w:rsidRDefault="001B6B06">
      <w:pPr>
        <w:pStyle w:val="Textoindependiente"/>
        <w:spacing w:before="8"/>
        <w:rPr>
          <w:sz w:val="43"/>
        </w:rPr>
      </w:pPr>
    </w:p>
    <w:p w14:paraId="03EC54BA" w14:textId="77777777" w:rsidR="001B6B06" w:rsidRDefault="00376606">
      <w:pPr>
        <w:spacing w:before="1" w:line="364" w:lineRule="auto"/>
        <w:ind w:left="7046" w:right="2625" w:hanging="708"/>
        <w:rPr>
          <w:rFonts w:ascii="Arial"/>
          <w:b/>
        </w:rPr>
      </w:pPr>
      <w:r>
        <w:rPr>
          <w:rFonts w:ascii="Arial"/>
          <w:b/>
          <w:spacing w:val="-1"/>
        </w:rPr>
        <w:t xml:space="preserve">CONSEJO </w:t>
      </w:r>
      <w:r>
        <w:rPr>
          <w:rFonts w:ascii="Arial"/>
          <w:b/>
        </w:rPr>
        <w:t>DIRECTIVO</w:t>
      </w:r>
      <w:r>
        <w:rPr>
          <w:rFonts w:ascii="Arial"/>
          <w:b/>
          <w:spacing w:val="-59"/>
        </w:rPr>
        <w:t xml:space="preserve"> </w:t>
      </w:r>
      <w:r>
        <w:rPr>
          <w:rFonts w:ascii="Arial"/>
          <w:b/>
        </w:rPr>
        <w:t>F.T.I.A.</w:t>
      </w:r>
    </w:p>
    <w:sectPr w:rsidR="001B6B06">
      <w:type w:val="continuous"/>
      <w:pgSz w:w="11910" w:h="16840"/>
      <w:pgMar w:top="480" w:right="1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514D6"/>
    <w:multiLevelType w:val="hybridMultilevel"/>
    <w:tmpl w:val="BD4CBBD0"/>
    <w:lvl w:ilvl="0" w:tplc="0FB86672">
      <w:start w:val="14"/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6752F"/>
    <w:multiLevelType w:val="hybridMultilevel"/>
    <w:tmpl w:val="D032875A"/>
    <w:lvl w:ilvl="0" w:tplc="37E6BA6C">
      <w:start w:val="14"/>
      <w:numFmt w:val="bullet"/>
      <w:lvlText w:val="-"/>
      <w:lvlJc w:val="left"/>
      <w:pPr>
        <w:ind w:left="1494" w:hanging="360"/>
      </w:pPr>
      <w:rPr>
        <w:rFonts w:ascii="Arial MT" w:eastAsia="Arial MT" w:hAnsi="Arial MT" w:cs="Arial MT" w:hint="default"/>
      </w:rPr>
    </w:lvl>
    <w:lvl w:ilvl="1" w:tplc="2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5AAC453F"/>
    <w:multiLevelType w:val="hybridMultilevel"/>
    <w:tmpl w:val="603E8468"/>
    <w:lvl w:ilvl="0" w:tplc="37E6BA6C">
      <w:start w:val="14"/>
      <w:numFmt w:val="bullet"/>
      <w:lvlText w:val="-"/>
      <w:lvlJc w:val="left"/>
      <w:pPr>
        <w:ind w:left="1494" w:hanging="360"/>
      </w:pPr>
      <w:rPr>
        <w:rFonts w:ascii="Arial MT" w:eastAsia="Arial MT" w:hAnsi="Arial MT" w:cs="Arial MT" w:hint="default"/>
      </w:rPr>
    </w:lvl>
    <w:lvl w:ilvl="1" w:tplc="2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B06"/>
    <w:rsid w:val="000631E5"/>
    <w:rsid w:val="001B6B06"/>
    <w:rsid w:val="00376606"/>
    <w:rsid w:val="00425A6C"/>
    <w:rsid w:val="004B7300"/>
    <w:rsid w:val="00523917"/>
    <w:rsid w:val="007024E0"/>
    <w:rsid w:val="0080637C"/>
    <w:rsid w:val="00843464"/>
    <w:rsid w:val="00935DBC"/>
    <w:rsid w:val="0096039E"/>
    <w:rsid w:val="00997736"/>
    <w:rsid w:val="00C7793B"/>
    <w:rsid w:val="00D01570"/>
    <w:rsid w:val="00D333DF"/>
    <w:rsid w:val="00E10C26"/>
    <w:rsid w:val="00E1704B"/>
    <w:rsid w:val="00E3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ECB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"/>
      <w:ind w:left="2847" w:right="844" w:hanging="1340"/>
    </w:pPr>
    <w:rPr>
      <w:rFonts w:ascii="Arial" w:eastAsia="Arial" w:hAnsi="Arial" w:cs="Arial"/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"/>
      <w:ind w:left="2847" w:right="844" w:hanging="1340"/>
    </w:pPr>
    <w:rPr>
      <w:rFonts w:ascii="Arial" w:eastAsia="Arial" w:hAnsi="Arial" w:cs="Arial"/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tia.org.ar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tia@ftia.org.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Rayib</dc:creator>
  <cp:lastModifiedBy>pablo</cp:lastModifiedBy>
  <cp:revision>7</cp:revision>
  <cp:lastPrinted>2022-09-23T16:40:00Z</cp:lastPrinted>
  <dcterms:created xsi:type="dcterms:W3CDTF">2022-09-23T14:59:00Z</dcterms:created>
  <dcterms:modified xsi:type="dcterms:W3CDTF">2022-09-23T16:40:00Z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2022-09-05T00:00:00Z</vt:filetime>
  </property>
</Properties>
</file>